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F38" w:rsidRDefault="002F1F38" w:rsidP="002F1F38">
      <w:pPr>
        <w:pStyle w:val="a5"/>
        <w:tabs>
          <w:tab w:val="left" w:pos="5529"/>
        </w:tabs>
        <w:spacing w:line="228" w:lineRule="auto"/>
        <w:jc w:val="center"/>
        <w:rPr>
          <w:noProof/>
        </w:rPr>
      </w:pPr>
    </w:p>
    <w:p w:rsidR="002F1F38" w:rsidRPr="00C63D50" w:rsidRDefault="002F1F38" w:rsidP="002F1F38">
      <w:pPr>
        <w:pStyle w:val="a5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F38" w:rsidRPr="00C63D50" w:rsidRDefault="002F1F38" w:rsidP="002F1F38">
      <w:pPr>
        <w:pStyle w:val="a5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2F1F38" w:rsidRPr="00C63D50" w:rsidRDefault="002F1F38" w:rsidP="002F1F38">
      <w:pPr>
        <w:pStyle w:val="a5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2F1F38" w:rsidRPr="00C63D50" w:rsidRDefault="002F1F38" w:rsidP="002F1F38">
      <w:pPr>
        <w:pStyle w:val="a5"/>
        <w:jc w:val="center"/>
        <w:rPr>
          <w:color w:val="000000"/>
          <w:sz w:val="18"/>
          <w:szCs w:val="18"/>
        </w:rPr>
      </w:pPr>
    </w:p>
    <w:p w:rsidR="002F1F38" w:rsidRPr="00C63D50" w:rsidRDefault="002F1F38" w:rsidP="002F1F38">
      <w:pPr>
        <w:pStyle w:val="a5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</w:t>
      </w:r>
      <w:r>
        <w:rPr>
          <w:b/>
          <w:bCs/>
          <w:color w:val="000000"/>
          <w:sz w:val="28"/>
          <w:szCs w:val="28"/>
        </w:rPr>
        <w:t>СТАНОВЛ</w:t>
      </w:r>
      <w:r w:rsidRPr="00C63D50">
        <w:rPr>
          <w:b/>
          <w:bCs/>
          <w:color w:val="000000"/>
          <w:sz w:val="28"/>
          <w:szCs w:val="28"/>
        </w:rPr>
        <w:t>ЕНИЕ</w:t>
      </w:r>
    </w:p>
    <w:p w:rsidR="002F1F38" w:rsidRPr="00C63D50" w:rsidRDefault="002F1F38" w:rsidP="002F1F38">
      <w:pPr>
        <w:pStyle w:val="a5"/>
        <w:jc w:val="center"/>
        <w:rPr>
          <w:color w:val="000000"/>
          <w:sz w:val="18"/>
          <w:szCs w:val="18"/>
        </w:rPr>
      </w:pPr>
    </w:p>
    <w:p w:rsidR="002F1F38" w:rsidRPr="002F1F38" w:rsidRDefault="00A63D98" w:rsidP="002F1F38">
      <w:pPr>
        <w:tabs>
          <w:tab w:val="left" w:pos="3969"/>
          <w:tab w:val="left" w:pos="7797"/>
        </w:tabs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24.07</w:t>
      </w:r>
      <w:r w:rsidR="004C39DC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2F1F38" w:rsidRPr="002F1F38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4C39DC">
        <w:rPr>
          <w:rFonts w:ascii="Times New Roman" w:hAnsi="Times New Roman" w:cs="Times New Roman"/>
          <w:color w:val="000000"/>
          <w:sz w:val="26"/>
          <w:szCs w:val="26"/>
        </w:rPr>
        <w:t>012</w:t>
      </w:r>
      <w:r w:rsidR="004C39DC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г.Норильск</w:t>
      </w:r>
      <w:r w:rsidR="004C39DC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№   234</w:t>
      </w:r>
    </w:p>
    <w:p w:rsidR="002F1F38" w:rsidRPr="004F6526" w:rsidRDefault="002F1F38" w:rsidP="002F1F38">
      <w:pPr>
        <w:pStyle w:val="a5"/>
        <w:tabs>
          <w:tab w:val="left" w:pos="4253"/>
          <w:tab w:val="left" w:pos="7513"/>
        </w:tabs>
        <w:rPr>
          <w:sz w:val="26"/>
          <w:szCs w:val="26"/>
        </w:rPr>
      </w:pPr>
    </w:p>
    <w:p w:rsidR="002F1F38" w:rsidRPr="004F6526" w:rsidRDefault="002F1F38" w:rsidP="002F1F38">
      <w:pPr>
        <w:pStyle w:val="a5"/>
        <w:tabs>
          <w:tab w:val="left" w:pos="4253"/>
          <w:tab w:val="left" w:pos="7513"/>
        </w:tabs>
        <w:rPr>
          <w:sz w:val="26"/>
          <w:szCs w:val="26"/>
        </w:rPr>
      </w:pPr>
    </w:p>
    <w:p w:rsidR="002F1F38" w:rsidRPr="0034346E" w:rsidRDefault="002F1F38" w:rsidP="002F1F38"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 утверждении административного регламента </w:t>
      </w:r>
      <w:r w:rsidRPr="008C5E5C">
        <w:rPr>
          <w:sz w:val="26"/>
          <w:szCs w:val="26"/>
        </w:rPr>
        <w:t>пред</w:t>
      </w:r>
      <w:r>
        <w:rPr>
          <w:sz w:val="26"/>
          <w:szCs w:val="26"/>
        </w:rPr>
        <w:t xml:space="preserve">оставления муниципальной услуги </w:t>
      </w:r>
      <w:r w:rsidRPr="002F1F38">
        <w:rPr>
          <w:sz w:val="26"/>
          <w:szCs w:val="26"/>
        </w:rPr>
        <w:t xml:space="preserve">по </w:t>
      </w:r>
      <w:r>
        <w:rPr>
          <w:color w:val="000000"/>
          <w:spacing w:val="-6"/>
          <w:sz w:val="26"/>
          <w:szCs w:val="26"/>
          <w:shd w:val="clear" w:color="auto" w:fill="FFFFFF"/>
        </w:rPr>
        <w:t>предоставлению разрешения на условно разрешенный вид использования земельного участка и объекта капитального строительства</w:t>
      </w:r>
    </w:p>
    <w:p w:rsidR="002F1F38" w:rsidRDefault="002F1F38" w:rsidP="002F1F38">
      <w:pPr>
        <w:pStyle w:val="a3"/>
        <w:jc w:val="both"/>
        <w:rPr>
          <w:sz w:val="26"/>
          <w:szCs w:val="26"/>
        </w:rPr>
      </w:pPr>
    </w:p>
    <w:p w:rsidR="002F1F38" w:rsidRPr="004F6526" w:rsidRDefault="002F1F38" w:rsidP="002F1F38">
      <w:pPr>
        <w:pStyle w:val="a3"/>
        <w:jc w:val="both"/>
        <w:rPr>
          <w:sz w:val="26"/>
          <w:szCs w:val="26"/>
        </w:rPr>
      </w:pPr>
    </w:p>
    <w:p w:rsidR="002F1F38" w:rsidRPr="002F1F38" w:rsidRDefault="002F1F38" w:rsidP="002F1F38">
      <w:pPr>
        <w:pStyle w:val="a3"/>
        <w:ind w:firstLine="708"/>
        <w:jc w:val="both"/>
        <w:rPr>
          <w:color w:val="000000"/>
          <w:sz w:val="26"/>
        </w:rPr>
      </w:pPr>
      <w:r w:rsidRPr="00D611C2">
        <w:rPr>
          <w:sz w:val="26"/>
          <w:szCs w:val="26"/>
        </w:rPr>
        <w:t xml:space="preserve">Руководствуясь ст.13 </w:t>
      </w:r>
      <w:r w:rsidRPr="00D611C2">
        <w:rPr>
          <w:rFonts w:cs="Arial"/>
          <w:color w:val="000000"/>
          <w:sz w:val="26"/>
        </w:rPr>
        <w:t xml:space="preserve">Федерального закона </w:t>
      </w:r>
      <w:r w:rsidRPr="00D611C2">
        <w:rPr>
          <w:rFonts w:eastAsia="Calibri"/>
          <w:sz w:val="26"/>
          <w:szCs w:val="26"/>
        </w:rPr>
        <w:t xml:space="preserve">от 27.07.2010 № 210-ФЗ «Об </w:t>
      </w:r>
      <w:r w:rsidRPr="002F1F38">
        <w:rPr>
          <w:rFonts w:eastAsia="Calibri"/>
          <w:sz w:val="26"/>
          <w:szCs w:val="26"/>
        </w:rPr>
        <w:t>организации предоставления государственных и муниципальных услуг», в соответствии с Порядком разработки и утверждения административных регламентов предоставления муниципальных услуг, оказываемых Администрацией города Норильска, утвержденным постановлением Администрации города Норильска от 31.12.2010 № 540</w:t>
      </w:r>
      <w:r w:rsidRPr="002F1F38">
        <w:rPr>
          <w:color w:val="000000"/>
          <w:sz w:val="26"/>
        </w:rPr>
        <w:t>,</w:t>
      </w:r>
    </w:p>
    <w:p w:rsidR="002F1F38" w:rsidRPr="002F1F38" w:rsidRDefault="002F1F38" w:rsidP="002F1F38">
      <w:pPr>
        <w:pStyle w:val="a3"/>
        <w:jc w:val="both"/>
        <w:rPr>
          <w:sz w:val="26"/>
          <w:szCs w:val="26"/>
        </w:rPr>
      </w:pPr>
      <w:r w:rsidRPr="002F1F38">
        <w:rPr>
          <w:color w:val="000000"/>
          <w:sz w:val="26"/>
        </w:rPr>
        <w:t>ПОСТАНОВЛЯЮ</w:t>
      </w:r>
      <w:r w:rsidRPr="002F1F38">
        <w:rPr>
          <w:sz w:val="26"/>
          <w:szCs w:val="26"/>
        </w:rPr>
        <w:t>:</w:t>
      </w:r>
    </w:p>
    <w:p w:rsidR="002F1F38" w:rsidRPr="002F1F38" w:rsidRDefault="002F1F38" w:rsidP="002F1F38">
      <w:pPr>
        <w:pStyle w:val="a3"/>
        <w:ind w:firstLine="708"/>
        <w:jc w:val="both"/>
        <w:rPr>
          <w:sz w:val="26"/>
          <w:szCs w:val="26"/>
        </w:rPr>
      </w:pPr>
    </w:p>
    <w:p w:rsidR="002F1F38" w:rsidRPr="002F1F38" w:rsidRDefault="002F1F38" w:rsidP="002F1F38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F1F38">
        <w:rPr>
          <w:sz w:val="26"/>
          <w:szCs w:val="26"/>
        </w:rPr>
        <w:t xml:space="preserve">Утвердить административный регламент предоставления муниципальной услуги по </w:t>
      </w:r>
      <w:r>
        <w:rPr>
          <w:color w:val="000000"/>
          <w:spacing w:val="-6"/>
          <w:sz w:val="26"/>
          <w:szCs w:val="26"/>
          <w:shd w:val="clear" w:color="auto" w:fill="FFFFFF"/>
        </w:rPr>
        <w:t>предоставлению разрешения на условно разрешенный вид использования земельного участка и объекта капитального строительства</w:t>
      </w:r>
      <w:r w:rsidRPr="002F1F38">
        <w:rPr>
          <w:sz w:val="26"/>
          <w:szCs w:val="26"/>
        </w:rPr>
        <w:t xml:space="preserve"> (прилагается).</w:t>
      </w:r>
    </w:p>
    <w:p w:rsidR="002F1F38" w:rsidRDefault="002F1F38" w:rsidP="002F1F3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2F1F38">
        <w:rPr>
          <w:rFonts w:ascii="Times New Roman" w:hAnsi="Times New Roman" w:cs="Times New Roman"/>
          <w:sz w:val="26"/>
        </w:rPr>
        <w:t>Опубликовать настоящее постановление в газете «</w:t>
      </w:r>
      <w:proofErr w:type="gramStart"/>
      <w:r w:rsidRPr="002F1F38">
        <w:rPr>
          <w:rFonts w:ascii="Times New Roman" w:hAnsi="Times New Roman" w:cs="Times New Roman"/>
          <w:sz w:val="26"/>
        </w:rPr>
        <w:t>Заполярная</w:t>
      </w:r>
      <w:proofErr w:type="gramEnd"/>
      <w:r w:rsidRPr="002F1F38">
        <w:rPr>
          <w:rFonts w:ascii="Times New Roman" w:hAnsi="Times New Roman" w:cs="Times New Roman"/>
          <w:sz w:val="26"/>
        </w:rPr>
        <w:t xml:space="preserve"> правда» и разместить его на официальном сайте муниципального образования город Норильск.</w:t>
      </w:r>
    </w:p>
    <w:p w:rsidR="002F1F38" w:rsidRPr="002F1F38" w:rsidRDefault="002F1F38" w:rsidP="002F1F3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2F1F38">
        <w:rPr>
          <w:rFonts w:ascii="Times New Roman" w:hAnsi="Times New Roman" w:cs="Times New Roman"/>
          <w:color w:val="000000"/>
          <w:spacing w:val="-6"/>
          <w:sz w:val="26"/>
          <w:szCs w:val="26"/>
          <w:shd w:val="clear" w:color="auto" w:fill="FFFFFF"/>
        </w:rPr>
        <w:t>Настоящее постановление вступает в силу после опубликования в газете «Заполярная правда».</w:t>
      </w:r>
    </w:p>
    <w:p w:rsidR="002F1F38" w:rsidRPr="002F1F38" w:rsidRDefault="002F1F38" w:rsidP="002F1F38">
      <w:pPr>
        <w:pStyle w:val="a3"/>
        <w:jc w:val="both"/>
        <w:rPr>
          <w:sz w:val="26"/>
          <w:szCs w:val="26"/>
        </w:rPr>
      </w:pPr>
    </w:p>
    <w:p w:rsidR="002F1F38" w:rsidRPr="002F1F38" w:rsidRDefault="002F1F38" w:rsidP="002F1F38">
      <w:pPr>
        <w:pStyle w:val="a3"/>
        <w:jc w:val="both"/>
        <w:rPr>
          <w:sz w:val="26"/>
          <w:szCs w:val="26"/>
        </w:rPr>
      </w:pPr>
    </w:p>
    <w:p w:rsidR="002F1F38" w:rsidRPr="002F1F38" w:rsidRDefault="002F1F38" w:rsidP="002F1F38">
      <w:pPr>
        <w:pStyle w:val="a3"/>
        <w:jc w:val="left"/>
        <w:rPr>
          <w:sz w:val="26"/>
          <w:szCs w:val="26"/>
        </w:rPr>
      </w:pPr>
    </w:p>
    <w:p w:rsidR="002F1F38" w:rsidRPr="002F1F38" w:rsidRDefault="002F1F38" w:rsidP="002F1F38">
      <w:pPr>
        <w:pStyle w:val="a3"/>
        <w:jc w:val="left"/>
        <w:rPr>
          <w:sz w:val="26"/>
          <w:szCs w:val="26"/>
        </w:rPr>
      </w:pPr>
      <w:r w:rsidRPr="002F1F38">
        <w:rPr>
          <w:sz w:val="26"/>
          <w:szCs w:val="26"/>
        </w:rPr>
        <w:t xml:space="preserve">Глава Администрации города Норильска      </w:t>
      </w:r>
      <w:r w:rsidRPr="002F1F38">
        <w:rPr>
          <w:sz w:val="26"/>
          <w:szCs w:val="26"/>
        </w:rPr>
        <w:tab/>
      </w:r>
      <w:r w:rsidRPr="002F1F38">
        <w:rPr>
          <w:sz w:val="26"/>
          <w:szCs w:val="26"/>
        </w:rPr>
        <w:tab/>
      </w:r>
      <w:r w:rsidRPr="002F1F38">
        <w:rPr>
          <w:sz w:val="26"/>
          <w:szCs w:val="26"/>
        </w:rPr>
        <w:tab/>
      </w:r>
      <w:r w:rsidRPr="002F1F38">
        <w:rPr>
          <w:sz w:val="26"/>
          <w:szCs w:val="26"/>
        </w:rPr>
        <w:tab/>
      </w:r>
      <w:r w:rsidRPr="002F1F38">
        <w:rPr>
          <w:sz w:val="26"/>
          <w:szCs w:val="26"/>
        </w:rPr>
        <w:tab/>
        <w:t xml:space="preserve">    </w:t>
      </w:r>
      <w:proofErr w:type="spellStart"/>
      <w:r w:rsidRPr="002F1F38">
        <w:rPr>
          <w:sz w:val="26"/>
          <w:szCs w:val="26"/>
        </w:rPr>
        <w:t>А.Б.Ружников</w:t>
      </w:r>
      <w:proofErr w:type="spellEnd"/>
    </w:p>
    <w:p w:rsidR="002F1F38" w:rsidRPr="002F1F38" w:rsidRDefault="002F1F38" w:rsidP="002F1F38">
      <w:pPr>
        <w:pStyle w:val="a3"/>
        <w:jc w:val="left"/>
        <w:rPr>
          <w:sz w:val="26"/>
          <w:szCs w:val="26"/>
        </w:rPr>
      </w:pPr>
    </w:p>
    <w:p w:rsidR="002F1F38" w:rsidRPr="002F1F38" w:rsidRDefault="002F1F38" w:rsidP="002F1F38">
      <w:pPr>
        <w:pStyle w:val="a3"/>
        <w:jc w:val="left"/>
        <w:rPr>
          <w:sz w:val="26"/>
          <w:szCs w:val="26"/>
        </w:rPr>
      </w:pPr>
    </w:p>
    <w:p w:rsidR="002F1F38" w:rsidRDefault="002F1F38" w:rsidP="002F1F38">
      <w:pPr>
        <w:pStyle w:val="a3"/>
        <w:jc w:val="left"/>
        <w:rPr>
          <w:sz w:val="26"/>
          <w:szCs w:val="26"/>
        </w:rPr>
      </w:pPr>
    </w:p>
    <w:p w:rsidR="002F1F38" w:rsidRDefault="002F1F38" w:rsidP="002F1F38">
      <w:pPr>
        <w:pStyle w:val="a3"/>
        <w:jc w:val="left"/>
        <w:rPr>
          <w:sz w:val="26"/>
          <w:szCs w:val="26"/>
        </w:rPr>
      </w:pPr>
    </w:p>
    <w:p w:rsidR="002F1F38" w:rsidRDefault="002F1F38" w:rsidP="002F1F38">
      <w:pPr>
        <w:pStyle w:val="a3"/>
        <w:jc w:val="left"/>
        <w:rPr>
          <w:sz w:val="26"/>
          <w:szCs w:val="26"/>
        </w:rPr>
      </w:pPr>
    </w:p>
    <w:p w:rsidR="002F1F38" w:rsidRDefault="002F1F38" w:rsidP="002F1F38">
      <w:pPr>
        <w:pStyle w:val="a3"/>
        <w:jc w:val="left"/>
        <w:rPr>
          <w:sz w:val="26"/>
          <w:szCs w:val="26"/>
        </w:rPr>
      </w:pPr>
    </w:p>
    <w:p w:rsidR="002F1F38" w:rsidRDefault="002F1F38" w:rsidP="002F1F38">
      <w:pPr>
        <w:pStyle w:val="a3"/>
        <w:jc w:val="left"/>
        <w:rPr>
          <w:sz w:val="26"/>
          <w:szCs w:val="26"/>
        </w:rPr>
      </w:pPr>
    </w:p>
    <w:p w:rsidR="002F1F38" w:rsidRDefault="002F1F38" w:rsidP="002F1F38">
      <w:pPr>
        <w:pStyle w:val="a3"/>
        <w:jc w:val="left"/>
        <w:rPr>
          <w:sz w:val="26"/>
          <w:szCs w:val="26"/>
        </w:rPr>
      </w:pPr>
    </w:p>
    <w:p w:rsidR="002F1F38" w:rsidRPr="002F1F38" w:rsidRDefault="002F1F38" w:rsidP="002F1F38">
      <w:pPr>
        <w:pStyle w:val="a3"/>
        <w:jc w:val="left"/>
        <w:rPr>
          <w:sz w:val="26"/>
          <w:szCs w:val="26"/>
        </w:rPr>
      </w:pPr>
    </w:p>
    <w:sectPr w:rsidR="002F1F38" w:rsidRPr="002F1F38" w:rsidSect="0022010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9F0CFE"/>
    <w:multiLevelType w:val="multilevel"/>
    <w:tmpl w:val="1278E626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F1F38"/>
    <w:rsid w:val="001560EA"/>
    <w:rsid w:val="002F1F38"/>
    <w:rsid w:val="004B5243"/>
    <w:rsid w:val="004C39DC"/>
    <w:rsid w:val="006A6AEF"/>
    <w:rsid w:val="00A63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A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F1F3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2F1F38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rsid w:val="002F1F38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2F1F38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rsid w:val="002F1F3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Знак"/>
    <w:basedOn w:val="a0"/>
    <w:link w:val="a7"/>
    <w:rsid w:val="002F1F38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F1F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F1F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1057</Characters>
  <Application>Microsoft Office Word</Application>
  <DocSecurity>0</DocSecurity>
  <Lines>8</Lines>
  <Paragraphs>2</Paragraphs>
  <ScaleCrop>false</ScaleCrop>
  <Company>Work</Company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NadtochayaEA</dc:creator>
  <cp:keywords/>
  <dc:description/>
  <cp:lastModifiedBy>adm114</cp:lastModifiedBy>
  <cp:revision>4</cp:revision>
  <cp:lastPrinted>2012-06-27T01:40:00Z</cp:lastPrinted>
  <dcterms:created xsi:type="dcterms:W3CDTF">2012-06-27T01:37:00Z</dcterms:created>
  <dcterms:modified xsi:type="dcterms:W3CDTF">2012-07-30T01:44:00Z</dcterms:modified>
</cp:coreProperties>
</file>